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43" w:rsidRDefault="00026843" w:rsidP="00D3042B">
      <w:pPr>
        <w:jc w:val="center"/>
      </w:pPr>
    </w:p>
    <w:p w:rsidR="00B36440" w:rsidRDefault="00B36440" w:rsidP="00026843">
      <w:pPr>
        <w:widowControl w:val="0"/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spacing w:line="276" w:lineRule="auto"/>
        <w:ind w:right="-81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8394404"/>
            <wp:effectExtent l="0" t="0" r="0" b="0"/>
            <wp:docPr id="1" name="Рисунок 1" descr="C:\Users\Учитель\Pictures\2018-10-01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18-10-01\Scan1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440" w:rsidRDefault="00B36440" w:rsidP="00026843">
      <w:pPr>
        <w:widowControl w:val="0"/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spacing w:line="276" w:lineRule="auto"/>
        <w:ind w:right="-81"/>
        <w:jc w:val="center"/>
        <w:rPr>
          <w:b/>
        </w:rPr>
      </w:pPr>
    </w:p>
    <w:p w:rsidR="00B36440" w:rsidRDefault="00B36440" w:rsidP="00026843">
      <w:pPr>
        <w:widowControl w:val="0"/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spacing w:line="276" w:lineRule="auto"/>
        <w:ind w:right="-81"/>
        <w:jc w:val="center"/>
        <w:rPr>
          <w:b/>
        </w:rPr>
      </w:pPr>
    </w:p>
    <w:p w:rsidR="00B36440" w:rsidRDefault="00B36440" w:rsidP="00026843">
      <w:pPr>
        <w:widowControl w:val="0"/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spacing w:line="276" w:lineRule="auto"/>
        <w:ind w:right="-81"/>
        <w:jc w:val="center"/>
        <w:rPr>
          <w:b/>
        </w:rPr>
      </w:pPr>
    </w:p>
    <w:p w:rsidR="00D3042B" w:rsidRPr="00E354DC" w:rsidRDefault="00D3042B" w:rsidP="00D3042B">
      <w:pPr>
        <w:pStyle w:val="a3"/>
        <w:numPr>
          <w:ilvl w:val="0"/>
          <w:numId w:val="1"/>
        </w:numPr>
        <w:jc w:val="center"/>
        <w:rPr>
          <w:b/>
        </w:rPr>
      </w:pPr>
      <w:r w:rsidRPr="00E354DC">
        <w:rPr>
          <w:b/>
        </w:rPr>
        <w:lastRenderedPageBreak/>
        <w:t>Общие положения</w:t>
      </w:r>
    </w:p>
    <w:p w:rsidR="00D3042B" w:rsidRPr="00E354DC" w:rsidRDefault="00D3042B" w:rsidP="00D3042B">
      <w:pPr>
        <w:pStyle w:val="a3"/>
        <w:rPr>
          <w:b/>
        </w:rPr>
      </w:pPr>
    </w:p>
    <w:p w:rsidR="00D3042B" w:rsidRDefault="00D3042B" w:rsidP="00D3042B">
      <w:pPr>
        <w:pStyle w:val="a4"/>
        <w:numPr>
          <w:ilvl w:val="1"/>
          <w:numId w:val="5"/>
        </w:numPr>
        <w:tabs>
          <w:tab w:val="left" w:pos="0"/>
          <w:tab w:val="left" w:pos="284"/>
          <w:tab w:val="left" w:pos="426"/>
          <w:tab w:val="left" w:pos="2680"/>
        </w:tabs>
        <w:spacing w:after="0"/>
        <w:jc w:val="both"/>
      </w:pPr>
      <w:r w:rsidRPr="00E354DC">
        <w:t xml:space="preserve">Настоящее положение </w:t>
      </w:r>
      <w:r>
        <w:t xml:space="preserve">разработано в соответствии с </w:t>
      </w:r>
    </w:p>
    <w:p w:rsidR="000805D0" w:rsidRDefault="00D3042B" w:rsidP="00D3042B">
      <w:pPr>
        <w:tabs>
          <w:tab w:val="left" w:pos="2680"/>
        </w:tabs>
        <w:jc w:val="both"/>
      </w:pPr>
      <w:r>
        <w:t>- Федеральным законом  Российской Федерации «Об образовании в Российской Федераци</w:t>
      </w:r>
      <w:r>
        <w:rPr>
          <w:color w:val="000000"/>
        </w:rPr>
        <w:t>и»</w:t>
      </w:r>
      <w:r>
        <w:t xml:space="preserve"> от 29.12.12 ФЗ № </w:t>
      </w:r>
      <w:r w:rsidR="000805D0">
        <w:t>273</w:t>
      </w:r>
    </w:p>
    <w:p w:rsidR="00D3042B" w:rsidRPr="00284AD0" w:rsidRDefault="00D3042B" w:rsidP="00D3042B">
      <w:pPr>
        <w:tabs>
          <w:tab w:val="left" w:pos="2680"/>
        </w:tabs>
        <w:jc w:val="both"/>
      </w:pPr>
      <w:proofErr w:type="gramStart"/>
      <w:r w:rsidRPr="00284AD0">
        <w:t xml:space="preserve">- Приказом  Министерства образования и науки Российской Федерации от 30 августа 2013г. №1015 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начального, основного и среднего общего образования» (в ред. Приказов </w:t>
      </w:r>
      <w:proofErr w:type="spellStart"/>
      <w:r w:rsidRPr="00284AD0">
        <w:t>Минобрнауки</w:t>
      </w:r>
      <w:proofErr w:type="spellEnd"/>
      <w:r w:rsidRPr="00284AD0">
        <w:t xml:space="preserve"> России от 13.12.2013 </w:t>
      </w:r>
      <w:hyperlink r:id="rId8" w:history="1">
        <w:r w:rsidRPr="00284AD0">
          <w:rPr>
            <w:rStyle w:val="a8"/>
          </w:rPr>
          <w:t>N 1342</w:t>
        </w:r>
      </w:hyperlink>
      <w:r w:rsidRPr="00284AD0">
        <w:t xml:space="preserve">, от 28.05.2014 </w:t>
      </w:r>
      <w:hyperlink r:id="rId9" w:history="1">
        <w:r w:rsidRPr="00284AD0">
          <w:rPr>
            <w:rStyle w:val="a8"/>
          </w:rPr>
          <w:t>N 598</w:t>
        </w:r>
      </w:hyperlink>
      <w:r w:rsidRPr="00284AD0">
        <w:t xml:space="preserve">, от 17.07.2015 </w:t>
      </w:r>
      <w:hyperlink r:id="rId10" w:history="1">
        <w:r w:rsidRPr="00284AD0">
          <w:rPr>
            <w:rStyle w:val="a8"/>
          </w:rPr>
          <w:t>N 734</w:t>
        </w:r>
      </w:hyperlink>
      <w:proofErr w:type="gramEnd"/>
    </w:p>
    <w:p w:rsidR="00D3042B" w:rsidRPr="00956719" w:rsidRDefault="00D3042B" w:rsidP="00D3042B">
      <w:pPr>
        <w:jc w:val="both"/>
      </w:pPr>
      <w:r w:rsidRPr="00956719">
        <w:t xml:space="preserve">- 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(в ред. Приказов </w:t>
      </w:r>
      <w:proofErr w:type="spellStart"/>
      <w:r w:rsidRPr="00956719">
        <w:t>Минобрнауки</w:t>
      </w:r>
      <w:proofErr w:type="spellEnd"/>
      <w:r w:rsidRPr="00956719">
        <w:t xml:space="preserve"> России от 29.12.2014г. №1644, от 31.12.2015г. №1577);  </w:t>
      </w:r>
    </w:p>
    <w:p w:rsidR="00D3042B" w:rsidRPr="00284AD0" w:rsidRDefault="00D3042B" w:rsidP="00D3042B">
      <w:pPr>
        <w:jc w:val="both"/>
      </w:pPr>
      <w:r w:rsidRPr="00284AD0">
        <w:t xml:space="preserve"> - Постановлением Главного государственного санитарного врача РФ от 29.12.2010 № 189 «Об утверждении </w:t>
      </w:r>
      <w:proofErr w:type="spellStart"/>
      <w:r w:rsidRPr="00284AD0">
        <w:t>СанПин</w:t>
      </w:r>
      <w:proofErr w:type="spellEnd"/>
      <w:r w:rsidRPr="00284AD0">
        <w:t xml:space="preserve"> 2.4.2.2821-10 «Санитарн</w:t>
      </w:r>
      <w:proofErr w:type="gramStart"/>
      <w:r w:rsidRPr="00284AD0">
        <w:t>о-</w:t>
      </w:r>
      <w:proofErr w:type="gramEnd"/>
      <w:r w:rsidRPr="00284AD0">
        <w:t xml:space="preserve"> эпидемиологические требования к условиям и организации в общеобразовательных учреждениях» (в ред. </w:t>
      </w:r>
      <w:hyperlink r:id="rId11" w:history="1">
        <w:r w:rsidRPr="00284AD0">
          <w:rPr>
            <w:rStyle w:val="a8"/>
          </w:rPr>
          <w:t>Изменений N 1</w:t>
        </w:r>
      </w:hyperlink>
      <w:r w:rsidRPr="00284AD0">
        <w:t xml:space="preserve">, утв. Постановлением Главного государственного санитарного врача РФ от 29.06.2011 N 85, </w:t>
      </w:r>
      <w:hyperlink r:id="rId12" w:history="1">
        <w:r w:rsidRPr="00284AD0">
          <w:rPr>
            <w:rStyle w:val="a8"/>
          </w:rPr>
          <w:t>Изменений N 2</w:t>
        </w:r>
      </w:hyperlink>
      <w:r w:rsidRPr="00284AD0">
        <w:t xml:space="preserve">, утв. Постановлением Главного государственного санитарного врача РФ от 25.12.2013 N 72, </w:t>
      </w:r>
      <w:hyperlink r:id="rId13" w:history="1">
        <w:r w:rsidRPr="00284AD0">
          <w:rPr>
            <w:rStyle w:val="a8"/>
          </w:rPr>
          <w:t>Изменений N 3</w:t>
        </w:r>
      </w:hyperlink>
      <w:r w:rsidRPr="00284AD0">
        <w:t>, утв. Постановлением Главного государственного санитарного врача РФ от 24.11.2015 N 81);</w:t>
      </w:r>
    </w:p>
    <w:p w:rsidR="00D3042B" w:rsidRDefault="00D3042B" w:rsidP="00D3042B">
      <w:pPr>
        <w:pStyle w:val="3"/>
        <w:numPr>
          <w:ilvl w:val="2"/>
          <w:numId w:val="6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Примерной основной образовательной программой  основного общего образов.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Одобренной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Федеральным учебно-методическим объединением по общему образованию (Протокол заседания от 8 апреля 2015 г. № 1/15)</w:t>
      </w:r>
    </w:p>
    <w:p w:rsidR="00D3042B" w:rsidRDefault="00D3042B" w:rsidP="00D3042B">
      <w:pPr>
        <w:widowControl w:val="0"/>
        <w:numPr>
          <w:ilvl w:val="0"/>
          <w:numId w:val="6"/>
        </w:numPr>
        <w:suppressAutoHyphens/>
        <w:ind w:left="0"/>
        <w:jc w:val="both"/>
      </w:pPr>
      <w:r>
        <w:t xml:space="preserve">        </w:t>
      </w:r>
      <w:proofErr w:type="gramStart"/>
      <w:r>
        <w:t xml:space="preserve">- </w:t>
      </w:r>
      <w:r w:rsidRPr="00284AD0">
        <w:t xml:space="preserve">Приказом Министерства образования и науки Российской Федерации № 253 от 31.03.2014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284AD0">
        <w:t>Минобрнауки</w:t>
      </w:r>
      <w:proofErr w:type="spellEnd"/>
      <w:r w:rsidRPr="00284AD0">
        <w:t xml:space="preserve"> России от 08.06.2015 №576, от 28.12.2015 №1529, от 26.01.2016 №38, от 21.04.2016 </w:t>
      </w:r>
      <w:hyperlink r:id="rId14" w:history="1">
        <w:r w:rsidRPr="00284AD0">
          <w:t>N 459</w:t>
        </w:r>
      </w:hyperlink>
      <w:r w:rsidRPr="00284AD0">
        <w:t xml:space="preserve">, от 29.12.2016 </w:t>
      </w:r>
      <w:hyperlink r:id="rId15" w:history="1">
        <w:r w:rsidRPr="00284AD0">
          <w:t>N 1677</w:t>
        </w:r>
      </w:hyperlink>
      <w:r w:rsidRPr="00284AD0">
        <w:t xml:space="preserve">); </w:t>
      </w:r>
      <w:proofErr w:type="gramEnd"/>
    </w:p>
    <w:p w:rsidR="00D3042B" w:rsidRPr="00284AD0" w:rsidRDefault="00D3042B" w:rsidP="00D3042B">
      <w:pPr>
        <w:widowControl w:val="0"/>
        <w:numPr>
          <w:ilvl w:val="0"/>
          <w:numId w:val="6"/>
        </w:numPr>
        <w:suppressAutoHyphens/>
        <w:ind w:left="0"/>
        <w:jc w:val="both"/>
      </w:pPr>
      <w:r>
        <w:t xml:space="preserve">        - </w:t>
      </w:r>
      <w:r w:rsidRPr="00284AD0">
        <w:rPr>
          <w:bCs/>
        </w:rPr>
        <w:t>Законом Кемеровской области  от 05.07.2013 №86-ОЗ "Об образовании</w:t>
      </w:r>
      <w:r>
        <w:rPr>
          <w:bCs/>
        </w:rPr>
        <w:t>»</w:t>
      </w:r>
    </w:p>
    <w:p w:rsidR="00D3042B" w:rsidRPr="00713290" w:rsidRDefault="00D3042B" w:rsidP="00D3042B">
      <w:r>
        <w:t xml:space="preserve">- </w:t>
      </w:r>
      <w:r w:rsidRPr="00956719">
        <w:t xml:space="preserve"> Приказом Департамента образования и науки Кемеровской области от 24.06.2016 №1129 «О методических рекомендациях по составлению учебных планов и планов </w:t>
      </w:r>
      <w:r>
        <w:t xml:space="preserve">внеурочной </w:t>
      </w:r>
      <w:r w:rsidRPr="00956719">
        <w:t>деятельности для 1-11 (12) классов образовательных организаций Кемеровской области в рамках реализации ФГОС»</w:t>
      </w:r>
      <w:r w:rsidR="00185C07">
        <w:t xml:space="preserve"> </w:t>
      </w:r>
      <w:r w:rsidRPr="00541EE1">
        <w:rPr>
          <w:i/>
          <w:color w:val="FF0000"/>
          <w:sz w:val="22"/>
        </w:rPr>
        <w:t>(</w:t>
      </w:r>
      <w:proofErr w:type="gramStart"/>
      <w:r w:rsidRPr="00713290">
        <w:rPr>
          <w:i/>
          <w:sz w:val="22"/>
        </w:rPr>
        <w:t>рекомендован</w:t>
      </w:r>
      <w:proofErr w:type="gramEnd"/>
      <w:r w:rsidRPr="00713290">
        <w:rPr>
          <w:i/>
          <w:sz w:val="22"/>
        </w:rPr>
        <w:t xml:space="preserve"> к использованию Приказом </w:t>
      </w:r>
      <w:proofErr w:type="spellStart"/>
      <w:r w:rsidRPr="00713290">
        <w:rPr>
          <w:i/>
          <w:sz w:val="22"/>
        </w:rPr>
        <w:t>ДОиН</w:t>
      </w:r>
      <w:proofErr w:type="spellEnd"/>
      <w:r w:rsidRPr="00713290">
        <w:rPr>
          <w:i/>
          <w:sz w:val="22"/>
        </w:rPr>
        <w:t xml:space="preserve"> от04.07.2017 №3694\06 с доп. от21.07.2017 №3991\06)</w:t>
      </w:r>
    </w:p>
    <w:p w:rsidR="00D3042B" w:rsidRDefault="00D3042B" w:rsidP="00185C07">
      <w:pPr>
        <w:tabs>
          <w:tab w:val="left" w:pos="2259"/>
        </w:tabs>
        <w:jc w:val="both"/>
      </w:pPr>
      <w:r>
        <w:t xml:space="preserve">-  Уставом муниципального </w:t>
      </w:r>
      <w:r w:rsidR="00185C07">
        <w:t>казённого</w:t>
      </w:r>
      <w:r>
        <w:t xml:space="preserve"> общеобраз</w:t>
      </w:r>
      <w:r w:rsidR="00185C07">
        <w:t xml:space="preserve">овательного учреждения   «Туратская </w:t>
      </w:r>
      <w:r>
        <w:t xml:space="preserve">    </w:t>
      </w:r>
      <w:r w:rsidR="00185C07">
        <w:t xml:space="preserve">  основная общеобразовательная школа</w:t>
      </w:r>
      <w:r>
        <w:t xml:space="preserve">»                                                                                                     </w:t>
      </w:r>
    </w:p>
    <w:p w:rsidR="00D3042B" w:rsidRDefault="00D3042B" w:rsidP="00D3042B">
      <w:pPr>
        <w:tabs>
          <w:tab w:val="left" w:pos="284"/>
          <w:tab w:val="left" w:pos="2259"/>
        </w:tabs>
        <w:jc w:val="both"/>
      </w:pPr>
      <w:r>
        <w:t xml:space="preserve">- Положением о промежуточной аттестации муниципального </w:t>
      </w:r>
      <w:r w:rsidR="00185C07">
        <w:t xml:space="preserve">казённого </w:t>
      </w:r>
      <w:r>
        <w:t xml:space="preserve"> общеобразовательного учреждения   «</w:t>
      </w:r>
      <w:r w:rsidR="00185C07">
        <w:t>Туратская</w:t>
      </w:r>
      <w:r>
        <w:t xml:space="preserve"> </w:t>
      </w:r>
      <w:r w:rsidR="00185C07">
        <w:t>основная общеобразовательная школа</w:t>
      </w:r>
      <w:r>
        <w:t>»</w:t>
      </w:r>
    </w:p>
    <w:p w:rsidR="00D3042B" w:rsidRPr="00133F7E" w:rsidRDefault="00133F7E" w:rsidP="00D3042B">
      <w:pPr>
        <w:jc w:val="both"/>
        <w:rPr>
          <w:rFonts w:eastAsia="Times New Roman CYR" w:cs="Times New Roman CYR"/>
          <w:color w:val="000000"/>
        </w:rPr>
      </w:pPr>
      <w:r w:rsidRPr="00133F7E">
        <w:t xml:space="preserve">-  Лицензией серия 42Л01 </w:t>
      </w:r>
      <w:r w:rsidR="00D3042B" w:rsidRPr="00133F7E">
        <w:t>№</w:t>
      </w:r>
      <w:r w:rsidRPr="00133F7E">
        <w:t>0002401 от 01.10</w:t>
      </w:r>
      <w:r w:rsidR="00D3042B" w:rsidRPr="00133F7E">
        <w:t>.2</w:t>
      </w:r>
      <w:r w:rsidRPr="00133F7E">
        <w:t xml:space="preserve">015 г </w:t>
      </w:r>
      <w:proofErr w:type="gramStart"/>
      <w:r w:rsidRPr="00133F7E">
        <w:t xml:space="preserve">( </w:t>
      </w:r>
      <w:proofErr w:type="gramEnd"/>
      <w:r w:rsidRPr="00133F7E">
        <w:t>регистрационный  №15363</w:t>
      </w:r>
      <w:r w:rsidR="00D3042B" w:rsidRPr="00133F7E">
        <w:t xml:space="preserve">) </w:t>
      </w:r>
      <w:r w:rsidR="00D3042B" w:rsidRPr="00133F7E">
        <w:rPr>
          <w:rFonts w:eastAsia="Times New Roman CYR" w:cs="Times New Roman CYR"/>
          <w:color w:val="000000"/>
        </w:rPr>
        <w:t xml:space="preserve">на </w:t>
      </w:r>
      <w:r w:rsidRPr="00133F7E">
        <w:rPr>
          <w:rFonts w:eastAsia="Times New Roman CYR" w:cs="Times New Roman CYR"/>
          <w:color w:val="000000"/>
        </w:rPr>
        <w:t xml:space="preserve">осуществления </w:t>
      </w:r>
      <w:r w:rsidR="00D3042B" w:rsidRPr="00133F7E">
        <w:rPr>
          <w:rFonts w:eastAsia="Times New Roman CYR" w:cs="Times New Roman CYR"/>
          <w:color w:val="000000"/>
        </w:rPr>
        <w:t xml:space="preserve"> </w:t>
      </w:r>
      <w:r w:rsidRPr="00133F7E">
        <w:rPr>
          <w:rFonts w:eastAsia="Times New Roman CYR" w:cs="Times New Roman CYR"/>
          <w:color w:val="000000"/>
        </w:rPr>
        <w:t xml:space="preserve"> </w:t>
      </w:r>
      <w:r w:rsidR="00D3042B" w:rsidRPr="00133F7E">
        <w:rPr>
          <w:rFonts w:eastAsia="Times New Roman CYR" w:cs="Times New Roman CYR"/>
          <w:color w:val="000000"/>
        </w:rPr>
        <w:t xml:space="preserve">образовательной деятельности по образовательным программам начального общего образования и основного общего образования, которая  предоставлена бессрочно,  и свидетельство о государственной аккредитации </w:t>
      </w:r>
      <w:r w:rsidRPr="00133F7E">
        <w:rPr>
          <w:rFonts w:eastAsia="Times New Roman CYR" w:cs="Times New Roman CYR"/>
          <w:color w:val="000000"/>
        </w:rPr>
        <w:t xml:space="preserve">серия 42АА </w:t>
      </w:r>
      <w:r w:rsidR="00D3042B" w:rsidRPr="00133F7E">
        <w:rPr>
          <w:rFonts w:eastAsia="Times New Roman CYR" w:cs="Times New Roman CYR"/>
          <w:color w:val="000000"/>
        </w:rPr>
        <w:t>№</w:t>
      </w:r>
      <w:r w:rsidRPr="00133F7E">
        <w:rPr>
          <w:rFonts w:eastAsia="Times New Roman CYR" w:cs="Times New Roman CYR"/>
          <w:color w:val="000000"/>
        </w:rPr>
        <w:t xml:space="preserve">000969 </w:t>
      </w:r>
      <w:r w:rsidR="00D3042B" w:rsidRPr="00133F7E">
        <w:rPr>
          <w:rFonts w:eastAsia="Times New Roman CYR" w:cs="Times New Roman CYR"/>
          <w:color w:val="000000"/>
        </w:rPr>
        <w:t xml:space="preserve">(регистрационный № </w:t>
      </w:r>
      <w:r w:rsidRPr="00133F7E">
        <w:rPr>
          <w:rFonts w:eastAsia="Times New Roman CYR" w:cs="Times New Roman CYR"/>
          <w:color w:val="000000"/>
        </w:rPr>
        <w:t>1944</w:t>
      </w:r>
      <w:r w:rsidR="00D3042B" w:rsidRPr="00133F7E">
        <w:rPr>
          <w:rFonts w:eastAsia="Times New Roman CYR" w:cs="Times New Roman CYR"/>
          <w:color w:val="000000"/>
        </w:rPr>
        <w:t xml:space="preserve"> от </w:t>
      </w:r>
      <w:r w:rsidRPr="00133F7E">
        <w:rPr>
          <w:rFonts w:eastAsia="Times New Roman CYR" w:cs="Times New Roman CYR"/>
          <w:color w:val="000000"/>
        </w:rPr>
        <w:t>17.04.2012</w:t>
      </w:r>
      <w:r w:rsidR="00D3042B" w:rsidRPr="00133F7E">
        <w:rPr>
          <w:rFonts w:eastAsia="Times New Roman CYR" w:cs="Times New Roman CYR"/>
          <w:color w:val="000000"/>
        </w:rPr>
        <w:t xml:space="preserve"> г.    </w:t>
      </w:r>
    </w:p>
    <w:p w:rsidR="00D3042B" w:rsidRDefault="00D3042B" w:rsidP="00D3042B">
      <w:pPr>
        <w:tabs>
          <w:tab w:val="left" w:pos="567"/>
        </w:tabs>
        <w:jc w:val="both"/>
        <w:rPr>
          <w:rFonts w:eastAsia="Times New Roman CYR" w:cs="Times New Roman CYR"/>
          <w:color w:val="000000"/>
        </w:rPr>
      </w:pPr>
      <w:r>
        <w:rPr>
          <w:rFonts w:eastAsia="Times New Roman CYR" w:cs="Times New Roman CYR"/>
          <w:color w:val="000000"/>
        </w:rPr>
        <w:tab/>
        <w:t xml:space="preserve">Учебный план - документ, который определяет перечень, трудоёмкость,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Федеральным законом, формы промежуточной аттестации.  </w:t>
      </w:r>
    </w:p>
    <w:p w:rsidR="00D3042B" w:rsidRDefault="00D3042B" w:rsidP="00D3042B">
      <w:pPr>
        <w:tabs>
          <w:tab w:val="left" w:pos="567"/>
          <w:tab w:val="left" w:pos="9180"/>
          <w:tab w:val="left" w:pos="9360"/>
        </w:tabs>
        <w:autoSpaceDE w:val="0"/>
        <w:jc w:val="both"/>
        <w:rPr>
          <w:rFonts w:eastAsia="Times New Roman CYR" w:cs="Times New Roman CYR"/>
          <w:color w:val="000000"/>
        </w:rPr>
      </w:pPr>
      <w:r>
        <w:rPr>
          <w:rFonts w:eastAsia="Times New Roman CYR" w:cs="Times New Roman CYR"/>
          <w:color w:val="000000"/>
        </w:rPr>
        <w:tab/>
        <w:t>Учебный  план соответствует действующему законодательству Российской  Федерации в области образования, обеспечивает исполнение федеральных государственных образовательных стандартов основного общего образования.</w:t>
      </w:r>
    </w:p>
    <w:p w:rsidR="00D3042B" w:rsidRDefault="00D3042B" w:rsidP="00D3042B">
      <w:pPr>
        <w:tabs>
          <w:tab w:val="left" w:pos="1902"/>
          <w:tab w:val="left" w:pos="10177"/>
        </w:tabs>
        <w:autoSpaceDE w:val="0"/>
        <w:jc w:val="both"/>
        <w:rPr>
          <w:rFonts w:eastAsia="Times New Roman CYR" w:cs="Times New Roman CYR"/>
          <w:color w:val="000000"/>
        </w:rPr>
      </w:pPr>
    </w:p>
    <w:p w:rsidR="00D3042B" w:rsidRPr="00E354DC" w:rsidRDefault="00D3042B" w:rsidP="00D3042B">
      <w:pPr>
        <w:pStyle w:val="a3"/>
        <w:numPr>
          <w:ilvl w:val="0"/>
          <w:numId w:val="1"/>
        </w:numPr>
        <w:jc w:val="center"/>
        <w:rPr>
          <w:b/>
        </w:rPr>
      </w:pPr>
      <w:r w:rsidRPr="00E354DC">
        <w:rPr>
          <w:b/>
        </w:rPr>
        <w:t xml:space="preserve">Содержание и структура учебного плана </w:t>
      </w:r>
    </w:p>
    <w:p w:rsidR="00D3042B" w:rsidRPr="00E354DC" w:rsidRDefault="00D3042B" w:rsidP="00D3042B">
      <w:pPr>
        <w:pStyle w:val="a3"/>
        <w:rPr>
          <w:b/>
        </w:rPr>
      </w:pPr>
    </w:p>
    <w:p w:rsidR="00D3042B" w:rsidRDefault="00D3042B" w:rsidP="00D3042B">
      <w:pPr>
        <w:tabs>
          <w:tab w:val="left" w:pos="1902"/>
          <w:tab w:val="left" w:pos="10177"/>
        </w:tabs>
        <w:autoSpaceDE w:val="0"/>
        <w:jc w:val="both"/>
        <w:rPr>
          <w:rFonts w:eastAsia="Times New Roman CYR" w:cs="Times New Roman CYR"/>
          <w:color w:val="000000"/>
        </w:rPr>
      </w:pPr>
      <w:r>
        <w:rPr>
          <w:color w:val="000000"/>
        </w:rPr>
        <w:t>2.1    У</w:t>
      </w:r>
      <w:r>
        <w:rPr>
          <w:rFonts w:eastAsia="Times New Roman CYR" w:cs="Times New Roman CYR"/>
          <w:color w:val="000000"/>
        </w:rPr>
        <w:t>чебный план состоит из двух частей: обязательная часть и часть, формируемая участниками образовательных отношений.</w:t>
      </w:r>
    </w:p>
    <w:p w:rsidR="00D3042B" w:rsidRDefault="00D3042B" w:rsidP="00D3042B">
      <w:pPr>
        <w:tabs>
          <w:tab w:val="left" w:pos="567"/>
          <w:tab w:val="left" w:pos="1902"/>
          <w:tab w:val="left" w:pos="10177"/>
        </w:tabs>
        <w:autoSpaceDE w:val="0"/>
        <w:jc w:val="both"/>
        <w:rPr>
          <w:rFonts w:eastAsia="Times New Roman CYR" w:cs="Times New Roman CYR"/>
          <w:color w:val="000000"/>
        </w:rPr>
      </w:pPr>
      <w:r>
        <w:rPr>
          <w:rFonts w:eastAsia="Times New Roman CYR" w:cs="Times New Roman CYR"/>
          <w:color w:val="000000"/>
        </w:rPr>
        <w:t xml:space="preserve">Обязательная часть учебного плана определяет состав учебных предметов обязательных предметных областей (русский язык и литература, родной язык и родная литература, математика и информатика, общественно - научные предметы, Основы духовно-нравственной культуры народов России, естественнонаучные предметы,  искусство, технология,  физическая культура и основы безопасности жизнедеятельности). </w:t>
      </w:r>
    </w:p>
    <w:p w:rsidR="00D3042B" w:rsidRDefault="00D3042B" w:rsidP="00D3042B">
      <w:pPr>
        <w:ind w:right="-1" w:firstLine="709"/>
        <w:jc w:val="both"/>
        <w:rPr>
          <w:color w:val="000000"/>
        </w:rPr>
      </w:pPr>
      <w:r>
        <w:t xml:space="preserve">Учебный план при получении основного общего образования гарантирует выполнение федерального государственного образовательного стандарта основного общего образования с учетом реальных индивидуальных особенностей каждого школьника, создает условия для развития его личности, творческих способностей, формирования желания и умения учиться, освоения опыта осуществления разнообразных видов деятельности. </w:t>
      </w:r>
      <w:r>
        <w:rPr>
          <w:color w:val="000000"/>
        </w:rPr>
        <w:t>Набор предметов учебного плана не нарушает единого образовательного пространства Яйского района, Кемеровской области и Российской Федерации.</w:t>
      </w:r>
    </w:p>
    <w:p w:rsidR="00D3042B" w:rsidRDefault="00D3042B" w:rsidP="00D3042B">
      <w:pPr>
        <w:tabs>
          <w:tab w:val="left" w:pos="567"/>
        </w:tabs>
        <w:ind w:right="-187"/>
        <w:jc w:val="both"/>
        <w:rPr>
          <w:rFonts w:ascii="Times New Roman CYR" w:hAnsi="Times New Roman CYR" w:cs="Times New Roman CYR"/>
          <w:color w:val="000000"/>
        </w:rPr>
      </w:pPr>
      <w:r w:rsidRPr="006A721E">
        <w:rPr>
          <w:rFonts w:ascii="Times New Roman CYR" w:hAnsi="Times New Roman CYR" w:cs="Times New Roman CYR"/>
          <w:color w:val="000000"/>
        </w:rPr>
        <w:t xml:space="preserve">  В целях обеспечения индивидуальных потребностей обучающихся часть Учебного плана, </w:t>
      </w:r>
      <w:r>
        <w:rPr>
          <w:rFonts w:ascii="Times New Roman CYR" w:hAnsi="Times New Roman CYR" w:cs="Times New Roman CYR"/>
          <w:color w:val="000000"/>
        </w:rPr>
        <w:t xml:space="preserve"> формируемая участниками образовательных отношений, предусматривает:</w:t>
      </w:r>
    </w:p>
    <w:p w:rsidR="00D3042B" w:rsidRDefault="00D3042B" w:rsidP="00D3042B">
      <w:pPr>
        <w:autoSpaceDE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- учебные занятия для углубленного изучения обязательных учебных предметов;</w:t>
      </w:r>
    </w:p>
    <w:p w:rsidR="00D3042B" w:rsidRDefault="00D3042B" w:rsidP="00D3042B">
      <w:pPr>
        <w:autoSpaceDE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учебные занятия, обеспечивающие различные интересы </w:t>
      </w:r>
      <w:proofErr w:type="gramStart"/>
      <w:r>
        <w:rPr>
          <w:rFonts w:ascii="Times New Roman CYR" w:hAnsi="Times New Roman CYR" w:cs="Times New Roman CYR"/>
          <w:color w:val="000000"/>
        </w:rPr>
        <w:t>обучающихся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, в том числе этнокультурные (согласно п. 19.3 ФГОС НОО). </w:t>
      </w:r>
    </w:p>
    <w:p w:rsidR="00D3042B" w:rsidRDefault="00D3042B" w:rsidP="00D3042B">
      <w:pPr>
        <w:pStyle w:val="a4"/>
        <w:tabs>
          <w:tab w:val="left" w:pos="284"/>
        </w:tabs>
        <w:spacing w:after="0"/>
        <w:ind w:left="360"/>
        <w:jc w:val="both"/>
      </w:pPr>
      <w:r w:rsidRPr="00E354DC">
        <w:t xml:space="preserve"> Настоящее положение регулирует </w:t>
      </w:r>
      <w:r w:rsidRPr="00C8531A">
        <w:t>отношения участников образовательной</w:t>
      </w:r>
      <w:r w:rsidR="00185C07">
        <w:t xml:space="preserve"> </w:t>
      </w:r>
      <w:r w:rsidRPr="00C8531A">
        <w:t>деятельности по формированию содержания образования.</w:t>
      </w:r>
    </w:p>
    <w:p w:rsidR="00D3042B" w:rsidRDefault="00D3042B" w:rsidP="00D3042B">
      <w:pPr>
        <w:pStyle w:val="a4"/>
        <w:tabs>
          <w:tab w:val="left" w:pos="284"/>
        </w:tabs>
        <w:spacing w:after="0"/>
        <w:ind w:left="360"/>
        <w:jc w:val="both"/>
      </w:pPr>
    </w:p>
    <w:p w:rsidR="00D3042B" w:rsidRPr="00E354DC" w:rsidRDefault="00D3042B" w:rsidP="00D3042B">
      <w:pPr>
        <w:numPr>
          <w:ilvl w:val="1"/>
          <w:numId w:val="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jc w:val="both"/>
      </w:pPr>
      <w:r w:rsidRPr="00E354DC">
        <w:t>При составлении учебного плана школы учитывается:</w:t>
      </w:r>
    </w:p>
    <w:p w:rsidR="00D3042B" w:rsidRPr="00E354DC" w:rsidRDefault="00D3042B" w:rsidP="00D3042B">
      <w:pPr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E354DC">
        <w:t>соответствие в учебном плане максимального объема учебной нагрузки обучающихся по классам и ступеням обучения опре</w:t>
      </w:r>
      <w:r w:rsidRPr="00E354DC">
        <w:softHyphen/>
        <w:t>деленному максимально допустимому количеству часов в неделю с учетом её продолжительности, в том числе определенной мини</w:t>
      </w:r>
      <w:r w:rsidRPr="00E354DC">
        <w:softHyphen/>
        <w:t>мальной учебной нагрузке обучающихся;</w:t>
      </w:r>
    </w:p>
    <w:p w:rsidR="00D3042B" w:rsidRDefault="00D3042B" w:rsidP="00D3042B">
      <w:pPr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E354DC">
        <w:t>направленность</w:t>
      </w:r>
      <w:r>
        <w:t>,</w:t>
      </w:r>
      <w:r w:rsidR="00185C07">
        <w:t xml:space="preserve"> </w:t>
      </w:r>
      <w:r>
        <w:rPr>
          <w:rFonts w:ascii="Times New Roman CYR" w:hAnsi="Times New Roman CYR" w:cs="Times New Roman CYR"/>
          <w:color w:val="000000"/>
        </w:rPr>
        <w:t>части формируемой участниками образовательных отношений</w:t>
      </w:r>
      <w:r w:rsidRPr="00E354DC">
        <w:t xml:space="preserve"> на удовлетворение потребностей обучающихся</w:t>
      </w:r>
      <w:r>
        <w:t xml:space="preserve"> у учетом результатов анкетирования обучающихся и их родителе</w:t>
      </w:r>
      <w:proofErr w:type="gramStart"/>
      <w:r>
        <w:t>й(</w:t>
      </w:r>
      <w:proofErr w:type="gramEnd"/>
      <w:r>
        <w:t>законных представителей) несовершеннолетних по выбору введения углубленного изучения предметов</w:t>
      </w:r>
      <w:r w:rsidRPr="00E354DC">
        <w:t>;</w:t>
      </w:r>
    </w:p>
    <w:p w:rsidR="00D3042B" w:rsidRPr="00E354DC" w:rsidRDefault="00D3042B" w:rsidP="00D3042B">
      <w:pPr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E354DC">
        <w:t>изучение регионального компонента может быть предусмотрено в рамках общеобразователь</w:t>
      </w:r>
      <w:r>
        <w:t xml:space="preserve">ных предметов, части </w:t>
      </w:r>
      <w:r>
        <w:rPr>
          <w:rFonts w:ascii="Times New Roman CYR" w:hAnsi="Times New Roman CYR" w:cs="Times New Roman CYR"/>
          <w:color w:val="000000"/>
        </w:rPr>
        <w:t>формируемая участниками образовательных отношений</w:t>
      </w:r>
      <w:proofErr w:type="gramEnd"/>
    </w:p>
    <w:p w:rsidR="00D3042B" w:rsidRPr="00E354DC" w:rsidRDefault="00D3042B" w:rsidP="00D3042B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</w:pPr>
      <w:proofErr w:type="gramStart"/>
      <w:r>
        <w:t xml:space="preserve">Часть, </w:t>
      </w:r>
      <w:r>
        <w:rPr>
          <w:rFonts w:ascii="Times New Roman CYR" w:hAnsi="Times New Roman CYR" w:cs="Times New Roman CYR"/>
          <w:color w:val="000000"/>
        </w:rPr>
        <w:t>формируемая участниками образовательных отношений</w:t>
      </w:r>
      <w:r w:rsidRPr="00E354DC">
        <w:t xml:space="preserve"> соответствует</w:t>
      </w:r>
      <w:proofErr w:type="gramEnd"/>
      <w:r w:rsidRPr="00E354DC">
        <w:t xml:space="preserve"> базисному (федеральному) компоненту:</w:t>
      </w:r>
    </w:p>
    <w:p w:rsidR="00D3042B" w:rsidRPr="00E354DC" w:rsidRDefault="00D3042B" w:rsidP="00D3042B">
      <w:pPr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E354DC">
        <w:t>сохраняется полный перечень учебных предметов федерального компонента государственного стандарта общего образования;</w:t>
      </w:r>
    </w:p>
    <w:p w:rsidR="00D3042B" w:rsidRPr="00E354DC" w:rsidRDefault="00D3042B" w:rsidP="00D3042B">
      <w:pPr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E354DC">
        <w:t>сохраняется перечень учебных предметов регионального компонента;</w:t>
      </w:r>
    </w:p>
    <w:p w:rsidR="00D3042B" w:rsidRDefault="00D3042B" w:rsidP="00D3042B">
      <w:pPr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E354DC">
        <w:t>сохраняется обязательная учебная нагрузка, предусмотренная федеральным компонентом  государственного стандарта общего образования и региональным компонентом  на изучение каждого учебного предмета в каждом классе.</w:t>
      </w:r>
    </w:p>
    <w:p w:rsidR="00D3042B" w:rsidRPr="00D3042B" w:rsidRDefault="00D3042B" w:rsidP="00D3042B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</w:rPr>
      </w:pPr>
      <w:r w:rsidRPr="00D3042B">
        <w:rPr>
          <w:b/>
        </w:rPr>
        <w:t>3. Структура и оформление учебного плана</w:t>
      </w:r>
    </w:p>
    <w:p w:rsidR="00D3042B" w:rsidRDefault="00185C07" w:rsidP="00D3042B">
      <w:pPr>
        <w:shd w:val="clear" w:color="auto" w:fill="FFFFFF"/>
        <w:tabs>
          <w:tab w:val="left" w:pos="284"/>
        </w:tabs>
        <w:autoSpaceDE w:val="0"/>
        <w:autoSpaceDN w:val="0"/>
        <w:adjustRightInd w:val="0"/>
      </w:pPr>
      <w:r>
        <w:t>3.1 Учебный план МКОУ «Туратская школа</w:t>
      </w:r>
      <w:r w:rsidR="00D3042B">
        <w:t>» состоит из следующих разделов:</w:t>
      </w:r>
    </w:p>
    <w:p w:rsidR="00D3042B" w:rsidRDefault="00D3042B" w:rsidP="00D3042B">
      <w:pPr>
        <w:shd w:val="clear" w:color="auto" w:fill="FFFFFF"/>
        <w:tabs>
          <w:tab w:val="left" w:pos="284"/>
        </w:tabs>
        <w:autoSpaceDE w:val="0"/>
        <w:autoSpaceDN w:val="0"/>
        <w:adjustRightInd w:val="0"/>
      </w:pPr>
      <w:r>
        <w:t>- титульный лист;</w:t>
      </w:r>
    </w:p>
    <w:p w:rsidR="00D3042B" w:rsidRDefault="00D3042B" w:rsidP="00D3042B">
      <w:pPr>
        <w:shd w:val="clear" w:color="auto" w:fill="FFFFFF"/>
        <w:tabs>
          <w:tab w:val="left" w:pos="284"/>
        </w:tabs>
        <w:autoSpaceDE w:val="0"/>
        <w:autoSpaceDN w:val="0"/>
        <w:adjustRightInd w:val="0"/>
      </w:pPr>
      <w:r>
        <w:t>- пояснительная записка;</w:t>
      </w:r>
    </w:p>
    <w:p w:rsidR="00D3042B" w:rsidRDefault="00D3042B" w:rsidP="00D3042B">
      <w:pPr>
        <w:shd w:val="clear" w:color="auto" w:fill="FFFFFF"/>
        <w:tabs>
          <w:tab w:val="left" w:pos="284"/>
        </w:tabs>
        <w:autoSpaceDE w:val="0"/>
        <w:autoSpaceDN w:val="0"/>
        <w:adjustRightInd w:val="0"/>
      </w:pPr>
      <w:r>
        <w:t>- сетка часов.</w:t>
      </w:r>
    </w:p>
    <w:p w:rsidR="00D3042B" w:rsidRDefault="00D3042B" w:rsidP="00D3042B">
      <w:pPr>
        <w:shd w:val="clear" w:color="auto" w:fill="FFFFFF"/>
        <w:tabs>
          <w:tab w:val="left" w:pos="284"/>
        </w:tabs>
        <w:autoSpaceDE w:val="0"/>
        <w:autoSpaceDN w:val="0"/>
        <w:adjustRightInd w:val="0"/>
      </w:pPr>
      <w:r>
        <w:t>3.2 Титульный лист должен содержать следующую информацию:</w:t>
      </w:r>
    </w:p>
    <w:p w:rsidR="00D3042B" w:rsidRDefault="00D3042B" w:rsidP="00D3042B">
      <w:pPr>
        <w:shd w:val="clear" w:color="auto" w:fill="FFFFFF"/>
        <w:tabs>
          <w:tab w:val="left" w:pos="284"/>
        </w:tabs>
        <w:autoSpaceDE w:val="0"/>
        <w:autoSpaceDN w:val="0"/>
        <w:adjustRightInd w:val="0"/>
      </w:pPr>
      <w:r>
        <w:lastRenderedPageBreak/>
        <w:t>- выписка из ООП ООО</w:t>
      </w:r>
    </w:p>
    <w:p w:rsidR="00D3042B" w:rsidRDefault="00D3042B" w:rsidP="00D3042B">
      <w:pPr>
        <w:shd w:val="clear" w:color="auto" w:fill="FFFFFF"/>
        <w:tabs>
          <w:tab w:val="left" w:pos="284"/>
        </w:tabs>
        <w:autoSpaceDE w:val="0"/>
        <w:autoSpaceDN w:val="0"/>
        <w:adjustRightInd w:val="0"/>
      </w:pPr>
      <w:r>
        <w:t>- наименование ОУ и год реализации учебного плана;</w:t>
      </w:r>
    </w:p>
    <w:p w:rsidR="00D3042B" w:rsidRDefault="00D3042B" w:rsidP="00D3042B">
      <w:pPr>
        <w:shd w:val="clear" w:color="auto" w:fill="FFFFFF"/>
        <w:tabs>
          <w:tab w:val="left" w:pos="284"/>
        </w:tabs>
        <w:autoSpaceDE w:val="0"/>
        <w:autoSpaceDN w:val="0"/>
        <w:adjustRightInd w:val="0"/>
      </w:pPr>
      <w:r>
        <w:t>- Согласование с начальником Управления образования;</w:t>
      </w:r>
    </w:p>
    <w:p w:rsidR="00D3042B" w:rsidRDefault="00D3042B" w:rsidP="00D3042B">
      <w:pPr>
        <w:shd w:val="clear" w:color="auto" w:fill="FFFFFF"/>
        <w:tabs>
          <w:tab w:val="left" w:pos="284"/>
        </w:tabs>
        <w:autoSpaceDE w:val="0"/>
        <w:autoSpaceDN w:val="0"/>
        <w:adjustRightInd w:val="0"/>
      </w:pPr>
      <w:r>
        <w:t>- утверждение Учебного плана приказом руководителя ОУ</w:t>
      </w:r>
    </w:p>
    <w:p w:rsidR="00D3042B" w:rsidRDefault="00D3042B" w:rsidP="00D3042B">
      <w:pPr>
        <w:shd w:val="clear" w:color="auto" w:fill="FFFFFF"/>
        <w:tabs>
          <w:tab w:val="left" w:pos="284"/>
        </w:tabs>
        <w:autoSpaceDE w:val="0"/>
        <w:autoSpaceDN w:val="0"/>
        <w:adjustRightInd w:val="0"/>
      </w:pPr>
      <w:r>
        <w:t>3. Сетка часов составляется по форме:</w:t>
      </w:r>
    </w:p>
    <w:p w:rsidR="00D3042B" w:rsidRDefault="00D3042B" w:rsidP="00D3042B">
      <w:pPr>
        <w:shd w:val="clear" w:color="auto" w:fill="FFFFFF"/>
        <w:tabs>
          <w:tab w:val="left" w:pos="284"/>
        </w:tabs>
        <w:autoSpaceDE w:val="0"/>
        <w:autoSpaceDN w:val="0"/>
        <w:adjustRightInd w:val="0"/>
      </w:pPr>
    </w:p>
    <w:p w:rsidR="00D3042B" w:rsidRDefault="00D3042B" w:rsidP="00D3042B">
      <w:pPr>
        <w:jc w:val="center"/>
      </w:pPr>
      <w:r>
        <w:t>Основное общее образование</w:t>
      </w:r>
    </w:p>
    <w:p w:rsidR="004A5D32" w:rsidRDefault="004A5D32" w:rsidP="00D3042B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2290"/>
        <w:gridCol w:w="566"/>
        <w:gridCol w:w="567"/>
        <w:gridCol w:w="567"/>
        <w:gridCol w:w="21"/>
        <w:gridCol w:w="800"/>
        <w:gridCol w:w="640"/>
        <w:gridCol w:w="1145"/>
      </w:tblGrid>
      <w:tr w:rsidR="004A5D32" w:rsidRPr="004A5D32" w:rsidTr="004A5D32">
        <w:trPr>
          <w:trHeight w:val="642"/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32" w:rsidRPr="004A5D32" w:rsidRDefault="004A5D32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/>
                <w:bCs/>
              </w:rPr>
            </w:pPr>
            <w:r w:rsidRPr="004A5D32">
              <w:rPr>
                <w:b/>
                <w:bCs/>
              </w:rPr>
              <w:t>Предметные области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4A5D32" w:rsidRPr="004A5D32" w:rsidRDefault="004A5D32">
            <w:pPr>
              <w:jc w:val="both"/>
              <w:rPr>
                <w:rFonts w:ascii="Calibri" w:hAnsi="Calibri"/>
                <w:b/>
                <w:bCs/>
              </w:rPr>
            </w:pPr>
            <w:r w:rsidRPr="004A5D32">
              <w:rPr>
                <w:b/>
                <w:bCs/>
              </w:rPr>
              <w:t>Учебные</w:t>
            </w:r>
          </w:p>
          <w:p w:rsidR="004A5D32" w:rsidRPr="004A5D32" w:rsidRDefault="004A5D32">
            <w:pPr>
              <w:jc w:val="both"/>
              <w:rPr>
                <w:b/>
                <w:bCs/>
              </w:rPr>
            </w:pPr>
            <w:r w:rsidRPr="004A5D32">
              <w:rPr>
                <w:b/>
                <w:bCs/>
              </w:rPr>
              <w:t>предметы</w:t>
            </w:r>
          </w:p>
          <w:p w:rsidR="004A5D32" w:rsidRPr="004A5D32" w:rsidRDefault="004A5D32">
            <w:pPr>
              <w:spacing w:after="200" w:line="360" w:lineRule="auto"/>
              <w:jc w:val="right"/>
              <w:rPr>
                <w:rFonts w:ascii="Calibri" w:hAnsi="Calibri"/>
                <w:b/>
                <w:bCs/>
              </w:rPr>
            </w:pPr>
            <w:r w:rsidRPr="004A5D32">
              <w:rPr>
                <w:b/>
                <w:bCs/>
              </w:rPr>
              <w:t>Классы</w:t>
            </w:r>
          </w:p>
        </w:tc>
        <w:tc>
          <w:tcPr>
            <w:tcW w:w="4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32" w:rsidRPr="004A5D32" w:rsidRDefault="004A5D32">
            <w:pPr>
              <w:spacing w:after="200" w:line="360" w:lineRule="auto"/>
              <w:jc w:val="both"/>
              <w:rPr>
                <w:rFonts w:ascii="Calibri" w:hAnsi="Calibri"/>
                <w:b/>
                <w:bCs/>
              </w:rPr>
            </w:pPr>
            <w:r w:rsidRPr="004A5D32">
              <w:rPr>
                <w:b/>
                <w:bCs/>
              </w:rPr>
              <w:t>Количество часов в неделю</w:t>
            </w:r>
          </w:p>
        </w:tc>
      </w:tr>
      <w:tr w:rsidR="004A5D32" w:rsidRPr="004A5D32" w:rsidTr="00185C07">
        <w:trPr>
          <w:trHeight w:val="511"/>
          <w:jc w:val="center"/>
        </w:trPr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32" w:rsidRPr="004A5D32" w:rsidRDefault="004A5D32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32" w:rsidRPr="004A5D32" w:rsidRDefault="004A5D32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32" w:rsidRPr="004A5D32" w:rsidRDefault="004A5D32">
            <w:pPr>
              <w:spacing w:after="200" w:line="360" w:lineRule="auto"/>
              <w:jc w:val="both"/>
              <w:rPr>
                <w:rFonts w:ascii="Calibri" w:hAnsi="Calibri"/>
                <w:b/>
                <w:bCs/>
              </w:rPr>
            </w:pPr>
            <w:r w:rsidRPr="004A5D32">
              <w:rPr>
                <w:b/>
                <w:bCs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32" w:rsidRPr="004A5D32" w:rsidRDefault="004A5D32">
            <w:pPr>
              <w:spacing w:after="200" w:line="360" w:lineRule="auto"/>
              <w:jc w:val="both"/>
              <w:rPr>
                <w:rFonts w:ascii="Calibri" w:hAnsi="Calibri"/>
                <w:b/>
                <w:bCs/>
              </w:rPr>
            </w:pPr>
            <w:r w:rsidRPr="004A5D32">
              <w:rPr>
                <w:b/>
                <w:bCs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32" w:rsidRPr="00185C07" w:rsidRDefault="004A5D32">
            <w:pPr>
              <w:spacing w:after="200" w:line="360" w:lineRule="auto"/>
              <w:jc w:val="both"/>
              <w:rPr>
                <w:rFonts w:ascii="Calibri" w:hAnsi="Calibri"/>
                <w:b/>
                <w:bCs/>
              </w:rPr>
            </w:pPr>
            <w:r w:rsidRPr="00185C07">
              <w:rPr>
                <w:b/>
                <w:bCs/>
                <w:sz w:val="22"/>
              </w:rPr>
              <w:t>VII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32" w:rsidRPr="004A5D32" w:rsidRDefault="004A5D32">
            <w:pPr>
              <w:spacing w:after="200" w:line="360" w:lineRule="auto"/>
              <w:jc w:val="both"/>
              <w:rPr>
                <w:rFonts w:ascii="Calibri" w:hAnsi="Calibri"/>
                <w:b/>
                <w:bCs/>
              </w:rPr>
            </w:pPr>
            <w:r w:rsidRPr="004A5D32">
              <w:rPr>
                <w:b/>
                <w:bCs/>
              </w:rPr>
              <w:t>VIII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32" w:rsidRPr="004A5D32" w:rsidRDefault="004A5D32">
            <w:pPr>
              <w:spacing w:after="200" w:line="360" w:lineRule="auto"/>
              <w:jc w:val="both"/>
              <w:rPr>
                <w:rFonts w:ascii="Calibri" w:hAnsi="Calibri"/>
                <w:b/>
                <w:bCs/>
              </w:rPr>
            </w:pPr>
            <w:r w:rsidRPr="004A5D32">
              <w:rPr>
                <w:b/>
                <w:bCs/>
              </w:rPr>
              <w:t>IX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32" w:rsidRPr="004A5D32" w:rsidRDefault="004A5D32">
            <w:pPr>
              <w:spacing w:after="200" w:line="360" w:lineRule="auto"/>
              <w:jc w:val="both"/>
              <w:rPr>
                <w:rFonts w:ascii="Calibri" w:hAnsi="Calibri"/>
                <w:b/>
                <w:bCs/>
              </w:rPr>
            </w:pPr>
            <w:r w:rsidRPr="004A5D32">
              <w:rPr>
                <w:b/>
                <w:bCs/>
              </w:rPr>
              <w:t>Всего</w:t>
            </w:r>
          </w:p>
        </w:tc>
      </w:tr>
      <w:tr w:rsidR="004A5D32" w:rsidRPr="004A5D32" w:rsidTr="004A5D32">
        <w:trPr>
          <w:trHeight w:val="315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32" w:rsidRPr="004A5D32" w:rsidRDefault="004A5D32">
            <w:pPr>
              <w:spacing w:after="200" w:line="360" w:lineRule="auto"/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32" w:rsidRPr="004A5D32" w:rsidRDefault="004A5D32">
            <w:pPr>
              <w:spacing w:after="200" w:line="276" w:lineRule="auto"/>
              <w:jc w:val="both"/>
              <w:rPr>
                <w:rFonts w:ascii="Calibri" w:hAnsi="Calibri"/>
                <w:bCs/>
                <w:i/>
              </w:rPr>
            </w:pPr>
            <w:r w:rsidRPr="004A5D32">
              <w:rPr>
                <w:bCs/>
                <w:i/>
              </w:rPr>
              <w:t>Обязательная часть</w:t>
            </w:r>
          </w:p>
        </w:tc>
        <w:tc>
          <w:tcPr>
            <w:tcW w:w="4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32" w:rsidRPr="004A5D32" w:rsidRDefault="004A5D32">
            <w:pPr>
              <w:spacing w:after="200"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4A5D32" w:rsidRPr="004A5D32" w:rsidTr="00185C07">
        <w:trPr>
          <w:trHeight w:val="330"/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32" w:rsidRPr="004A5D32" w:rsidRDefault="004A5D32">
            <w:pPr>
              <w:spacing w:after="200" w:line="360" w:lineRule="auto"/>
              <w:jc w:val="both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Русский язык и литература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32" w:rsidRPr="004A5D32" w:rsidRDefault="004A5D32">
            <w:pPr>
              <w:spacing w:after="200" w:line="360" w:lineRule="auto"/>
              <w:jc w:val="both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Русский язык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6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21</w:t>
            </w:r>
          </w:p>
        </w:tc>
      </w:tr>
      <w:tr w:rsidR="004A5D32" w:rsidRPr="004A5D32" w:rsidTr="00185C07">
        <w:trPr>
          <w:trHeight w:val="375"/>
          <w:jc w:val="center"/>
        </w:trPr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32" w:rsidRPr="004A5D32" w:rsidRDefault="004A5D32">
            <w:pPr>
              <w:rPr>
                <w:rFonts w:ascii="Calibri" w:hAnsi="Calibri"/>
                <w:b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32" w:rsidRPr="004A5D32" w:rsidRDefault="004A5D32">
            <w:pPr>
              <w:spacing w:after="200" w:line="360" w:lineRule="auto"/>
              <w:jc w:val="both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Литература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13</w:t>
            </w:r>
          </w:p>
        </w:tc>
      </w:tr>
      <w:tr w:rsidR="004A5D32" w:rsidRPr="004A5D32" w:rsidTr="00185C07">
        <w:trPr>
          <w:trHeight w:val="360"/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32" w:rsidRPr="004A5D32" w:rsidRDefault="004A5D32">
            <w:pPr>
              <w:spacing w:after="200" w:line="360" w:lineRule="auto"/>
              <w:jc w:val="both"/>
              <w:rPr>
                <w:rFonts w:ascii="Calibri" w:hAnsi="Calibri"/>
                <w:bCs/>
                <w:vertAlign w:val="superscript"/>
              </w:rPr>
            </w:pPr>
            <w:r w:rsidRPr="004A5D32">
              <w:rPr>
                <w:bCs/>
              </w:rPr>
              <w:t>Родной язык и родная  литература</w:t>
            </w:r>
            <w:proofErr w:type="gramStart"/>
            <w:r w:rsidRPr="004A5D32">
              <w:rPr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32" w:rsidRPr="004A5D32" w:rsidRDefault="004A5D32">
            <w:pPr>
              <w:spacing w:after="200" w:line="276" w:lineRule="auto"/>
              <w:jc w:val="both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Родной язык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</w:p>
        </w:tc>
      </w:tr>
      <w:tr w:rsidR="004A5D32" w:rsidRPr="004A5D32" w:rsidTr="00185C07">
        <w:trPr>
          <w:trHeight w:val="360"/>
          <w:jc w:val="center"/>
        </w:trPr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32" w:rsidRPr="004A5D32" w:rsidRDefault="004A5D32">
            <w:pPr>
              <w:rPr>
                <w:rFonts w:ascii="Calibri" w:hAnsi="Calibri"/>
                <w:bCs/>
                <w:vertAlign w:val="superscript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32" w:rsidRPr="004A5D32" w:rsidRDefault="004A5D32">
            <w:pPr>
              <w:spacing w:after="200" w:line="276" w:lineRule="auto"/>
              <w:jc w:val="both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Родная литература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</w:p>
        </w:tc>
      </w:tr>
      <w:tr w:rsidR="004A5D32" w:rsidRPr="004A5D32" w:rsidTr="00185C07">
        <w:trPr>
          <w:trHeight w:val="36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32" w:rsidRPr="004A5D32" w:rsidRDefault="004A5D32">
            <w:pPr>
              <w:spacing w:after="200" w:line="360" w:lineRule="auto"/>
              <w:jc w:val="both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Иностранные языки</w:t>
            </w:r>
            <w:proofErr w:type="gramStart"/>
            <w:r w:rsidRPr="004A5D32">
              <w:rPr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32" w:rsidRPr="004A5D32" w:rsidRDefault="004A5D32">
            <w:pPr>
              <w:spacing w:after="200" w:line="276" w:lineRule="auto"/>
              <w:jc w:val="both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Иностранный язык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15</w:t>
            </w:r>
          </w:p>
        </w:tc>
      </w:tr>
      <w:tr w:rsidR="004A5D32" w:rsidRPr="004A5D32" w:rsidTr="00185C07">
        <w:trPr>
          <w:trHeight w:val="427"/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32" w:rsidRPr="004A5D32" w:rsidRDefault="004A5D32">
            <w:pPr>
              <w:spacing w:after="200" w:line="360" w:lineRule="auto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Математика и информатика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32" w:rsidRPr="004A5D32" w:rsidRDefault="004A5D32">
            <w:pPr>
              <w:spacing w:after="200" w:line="360" w:lineRule="auto"/>
              <w:jc w:val="both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Математика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10</w:t>
            </w:r>
          </w:p>
        </w:tc>
      </w:tr>
      <w:tr w:rsidR="004A5D32" w:rsidRPr="004A5D32" w:rsidTr="00185C07">
        <w:trPr>
          <w:trHeight w:val="385"/>
          <w:jc w:val="center"/>
        </w:trPr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32" w:rsidRPr="004A5D32" w:rsidRDefault="004A5D32">
            <w:pPr>
              <w:rPr>
                <w:rFonts w:ascii="Calibri" w:hAnsi="Calibri"/>
                <w:b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32" w:rsidRPr="004A5D32" w:rsidRDefault="004A5D32">
            <w:pPr>
              <w:spacing w:after="200" w:line="360" w:lineRule="auto"/>
              <w:jc w:val="both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Алгебра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9</w:t>
            </w:r>
          </w:p>
        </w:tc>
      </w:tr>
      <w:tr w:rsidR="004A5D32" w:rsidRPr="004A5D32" w:rsidTr="00185C07">
        <w:trPr>
          <w:trHeight w:val="201"/>
          <w:jc w:val="center"/>
        </w:trPr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32" w:rsidRPr="004A5D32" w:rsidRDefault="004A5D32">
            <w:pPr>
              <w:rPr>
                <w:rFonts w:ascii="Calibri" w:hAnsi="Calibri"/>
                <w:b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32" w:rsidRPr="004A5D32" w:rsidRDefault="004A5D32">
            <w:pPr>
              <w:spacing w:after="200" w:line="360" w:lineRule="auto"/>
              <w:jc w:val="both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Геометрия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6</w:t>
            </w:r>
          </w:p>
        </w:tc>
      </w:tr>
      <w:tr w:rsidR="004A5D32" w:rsidRPr="004A5D32" w:rsidTr="00185C07">
        <w:trPr>
          <w:trHeight w:val="385"/>
          <w:jc w:val="center"/>
        </w:trPr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32" w:rsidRPr="004A5D32" w:rsidRDefault="004A5D32">
            <w:pPr>
              <w:rPr>
                <w:rFonts w:ascii="Calibri" w:hAnsi="Calibri"/>
                <w:b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32" w:rsidRPr="004A5D32" w:rsidRDefault="004A5D32">
            <w:pPr>
              <w:spacing w:after="200" w:line="360" w:lineRule="auto"/>
              <w:jc w:val="both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Информатика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3</w:t>
            </w:r>
          </w:p>
        </w:tc>
      </w:tr>
      <w:tr w:rsidR="004A5D32" w:rsidRPr="004A5D32" w:rsidTr="00185C07">
        <w:trPr>
          <w:trHeight w:val="402"/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32" w:rsidRPr="004A5D32" w:rsidRDefault="004A5D32">
            <w:pPr>
              <w:spacing w:after="200" w:line="360" w:lineRule="auto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Общественно-научные предметы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32" w:rsidRPr="004A5D32" w:rsidRDefault="004A5D32">
            <w:pPr>
              <w:spacing w:after="200" w:line="360" w:lineRule="auto"/>
              <w:jc w:val="both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Всеобщая история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6</w:t>
            </w:r>
          </w:p>
        </w:tc>
      </w:tr>
      <w:tr w:rsidR="004A5D32" w:rsidRPr="004A5D32" w:rsidTr="00185C07">
        <w:trPr>
          <w:trHeight w:val="402"/>
          <w:jc w:val="center"/>
        </w:trPr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32" w:rsidRPr="004A5D32" w:rsidRDefault="004A5D32">
            <w:pPr>
              <w:rPr>
                <w:rFonts w:ascii="Calibri" w:hAnsi="Calibri"/>
                <w:b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32" w:rsidRPr="004A5D32" w:rsidRDefault="004A5D32">
            <w:pPr>
              <w:spacing w:after="200" w:line="360" w:lineRule="auto"/>
              <w:jc w:val="both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История России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5</w:t>
            </w:r>
          </w:p>
        </w:tc>
      </w:tr>
      <w:tr w:rsidR="004A5D32" w:rsidRPr="004A5D32" w:rsidTr="00185C07">
        <w:trPr>
          <w:trHeight w:val="234"/>
          <w:jc w:val="center"/>
        </w:trPr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32" w:rsidRPr="004A5D32" w:rsidRDefault="004A5D32">
            <w:pPr>
              <w:rPr>
                <w:rFonts w:ascii="Calibri" w:hAnsi="Calibri"/>
                <w:b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32" w:rsidRPr="004A5D32" w:rsidRDefault="004A5D32">
            <w:pPr>
              <w:spacing w:after="200" w:line="360" w:lineRule="auto"/>
              <w:jc w:val="both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Обществознание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5</w:t>
            </w:r>
          </w:p>
        </w:tc>
      </w:tr>
      <w:tr w:rsidR="004A5D32" w:rsidRPr="004A5D32" w:rsidTr="00185C07">
        <w:trPr>
          <w:trHeight w:val="318"/>
          <w:jc w:val="center"/>
        </w:trPr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32" w:rsidRPr="004A5D32" w:rsidRDefault="004A5D32">
            <w:pPr>
              <w:rPr>
                <w:rFonts w:ascii="Calibri" w:hAnsi="Calibri"/>
                <w:b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32" w:rsidRPr="004A5D32" w:rsidRDefault="004A5D32">
            <w:pPr>
              <w:spacing w:after="200" w:line="360" w:lineRule="auto"/>
              <w:jc w:val="both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География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8</w:t>
            </w:r>
          </w:p>
        </w:tc>
      </w:tr>
      <w:tr w:rsidR="004A5D32" w:rsidRPr="004A5D32" w:rsidTr="00185C07">
        <w:trPr>
          <w:trHeight w:val="318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32" w:rsidRPr="004A5D32" w:rsidRDefault="004A5D32" w:rsidP="00C86000">
            <w:pPr>
              <w:spacing w:after="200" w:line="276" w:lineRule="auto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Основы духовно-нравственной культуры народов России</w:t>
            </w:r>
            <w:r w:rsidRPr="004A5D32">
              <w:rPr>
                <w:bCs/>
                <w:vertAlign w:val="superscript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32" w:rsidRPr="004A5D32" w:rsidRDefault="004A5D32">
            <w:pPr>
              <w:spacing w:after="200" w:line="276" w:lineRule="auto"/>
              <w:jc w:val="both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</w:p>
        </w:tc>
      </w:tr>
      <w:tr w:rsidR="004A5D32" w:rsidRPr="004A5D32" w:rsidTr="00185C07">
        <w:trPr>
          <w:trHeight w:val="181"/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32" w:rsidRPr="004A5D32" w:rsidRDefault="004A5D32">
            <w:pPr>
              <w:spacing w:after="200" w:line="360" w:lineRule="auto"/>
              <w:rPr>
                <w:rFonts w:ascii="Calibri" w:hAnsi="Calibri"/>
                <w:bCs/>
              </w:rPr>
            </w:pPr>
            <w:proofErr w:type="gramStart"/>
            <w:r w:rsidRPr="004A5D32">
              <w:rPr>
                <w:bCs/>
              </w:rPr>
              <w:lastRenderedPageBreak/>
              <w:t>Естественно-научные</w:t>
            </w:r>
            <w:proofErr w:type="gramEnd"/>
            <w:r w:rsidRPr="004A5D32">
              <w:rPr>
                <w:bCs/>
              </w:rPr>
              <w:t xml:space="preserve"> предметы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32" w:rsidRPr="004A5D32" w:rsidRDefault="004A5D32">
            <w:pPr>
              <w:spacing w:after="200" w:line="360" w:lineRule="auto"/>
              <w:jc w:val="both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Физика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7</w:t>
            </w:r>
          </w:p>
        </w:tc>
      </w:tr>
      <w:tr w:rsidR="004A5D32" w:rsidRPr="004A5D32" w:rsidTr="00185C07">
        <w:trPr>
          <w:trHeight w:val="215"/>
          <w:jc w:val="center"/>
        </w:trPr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32" w:rsidRPr="004A5D32" w:rsidRDefault="004A5D32">
            <w:pPr>
              <w:rPr>
                <w:rFonts w:ascii="Calibri" w:hAnsi="Calibri"/>
                <w:b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32" w:rsidRPr="004A5D32" w:rsidRDefault="004A5D32">
            <w:pPr>
              <w:spacing w:after="200" w:line="360" w:lineRule="auto"/>
              <w:jc w:val="both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Химия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4</w:t>
            </w:r>
          </w:p>
        </w:tc>
      </w:tr>
      <w:tr w:rsidR="004A5D32" w:rsidRPr="004A5D32" w:rsidTr="00185C07">
        <w:trPr>
          <w:trHeight w:val="251"/>
          <w:jc w:val="center"/>
        </w:trPr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32" w:rsidRPr="004A5D32" w:rsidRDefault="004A5D32">
            <w:pPr>
              <w:rPr>
                <w:rFonts w:ascii="Calibri" w:hAnsi="Calibri"/>
                <w:b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32" w:rsidRPr="004A5D32" w:rsidRDefault="004A5D32">
            <w:pPr>
              <w:spacing w:after="200" w:line="360" w:lineRule="auto"/>
              <w:jc w:val="both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Биология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7</w:t>
            </w:r>
          </w:p>
        </w:tc>
      </w:tr>
      <w:tr w:rsidR="004A5D32" w:rsidRPr="004A5D32" w:rsidTr="00185C07">
        <w:trPr>
          <w:trHeight w:val="251"/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32" w:rsidRPr="004A5D32" w:rsidRDefault="004A5D32">
            <w:pPr>
              <w:spacing w:after="200" w:line="360" w:lineRule="auto"/>
              <w:jc w:val="both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Искусство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32" w:rsidRPr="004A5D32" w:rsidRDefault="004A5D32">
            <w:pPr>
              <w:spacing w:after="200" w:line="360" w:lineRule="auto"/>
              <w:jc w:val="both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Музыка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4</w:t>
            </w:r>
          </w:p>
        </w:tc>
      </w:tr>
      <w:tr w:rsidR="004A5D32" w:rsidRPr="004A5D32" w:rsidTr="00185C07">
        <w:trPr>
          <w:trHeight w:val="215"/>
          <w:jc w:val="center"/>
        </w:trPr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32" w:rsidRPr="004A5D32" w:rsidRDefault="004A5D32">
            <w:pPr>
              <w:rPr>
                <w:rFonts w:ascii="Calibri" w:hAnsi="Calibri"/>
                <w:b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32" w:rsidRPr="004A5D32" w:rsidRDefault="004A5D32">
            <w:pPr>
              <w:spacing w:after="200" w:line="276" w:lineRule="auto"/>
              <w:jc w:val="both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Изобразительное искусство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276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276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276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276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D32" w:rsidRPr="004A5D32" w:rsidRDefault="004A5D32">
            <w:pPr>
              <w:spacing w:after="200" w:line="276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276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4</w:t>
            </w:r>
          </w:p>
        </w:tc>
      </w:tr>
      <w:tr w:rsidR="004A5D32" w:rsidRPr="004A5D32" w:rsidTr="00185C07">
        <w:trPr>
          <w:trHeight w:val="301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32" w:rsidRPr="004A5D32" w:rsidRDefault="004A5D32">
            <w:pPr>
              <w:spacing w:after="200" w:line="360" w:lineRule="auto"/>
              <w:jc w:val="both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Технология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32" w:rsidRPr="004A5D32" w:rsidRDefault="004A5D32">
            <w:pPr>
              <w:spacing w:after="200" w:line="360" w:lineRule="auto"/>
              <w:jc w:val="both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Технология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2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7</w:t>
            </w:r>
          </w:p>
        </w:tc>
      </w:tr>
      <w:tr w:rsidR="004A5D32" w:rsidRPr="004A5D32" w:rsidTr="00185C07">
        <w:trPr>
          <w:trHeight w:val="301"/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32" w:rsidRPr="004A5D32" w:rsidRDefault="004A5D32" w:rsidP="00C86000">
            <w:pPr>
              <w:spacing w:after="200" w:line="276" w:lineRule="auto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32" w:rsidRPr="004A5D32" w:rsidRDefault="004A5D32">
            <w:pPr>
              <w:spacing w:after="200" w:line="276" w:lineRule="auto"/>
              <w:jc w:val="both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Основы безопасности жизнедеятельности</w:t>
            </w:r>
            <w:proofErr w:type="gramStart"/>
            <w:r w:rsidRPr="004A5D32">
              <w:rPr>
                <w:bCs/>
                <w:vertAlign w:val="superscript"/>
              </w:rPr>
              <w:t>4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2</w:t>
            </w:r>
          </w:p>
        </w:tc>
      </w:tr>
      <w:tr w:rsidR="004A5D32" w:rsidRPr="004A5D32" w:rsidTr="00185C07">
        <w:trPr>
          <w:trHeight w:val="301"/>
          <w:jc w:val="center"/>
        </w:trPr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32" w:rsidRPr="004A5D32" w:rsidRDefault="004A5D32">
            <w:pPr>
              <w:rPr>
                <w:rFonts w:ascii="Calibri" w:hAnsi="Calibri"/>
                <w:b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32" w:rsidRPr="004A5D32" w:rsidRDefault="004A5D32">
            <w:pPr>
              <w:spacing w:after="200" w:line="276" w:lineRule="auto"/>
              <w:jc w:val="both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Физическая 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15</w:t>
            </w:r>
          </w:p>
        </w:tc>
      </w:tr>
      <w:tr w:rsidR="004A5D32" w:rsidRPr="004A5D32" w:rsidTr="00185C07">
        <w:trPr>
          <w:trHeight w:val="301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32" w:rsidRPr="004A5D32" w:rsidRDefault="004A5D32">
            <w:pPr>
              <w:spacing w:after="200" w:line="360" w:lineRule="auto"/>
              <w:jc w:val="both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Итого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29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32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32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151</w:t>
            </w:r>
          </w:p>
        </w:tc>
      </w:tr>
      <w:tr w:rsidR="004A5D32" w:rsidRPr="004A5D32" w:rsidTr="00185C07">
        <w:trPr>
          <w:trHeight w:val="301"/>
          <w:jc w:val="center"/>
        </w:trPr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32" w:rsidRPr="004A5D32" w:rsidRDefault="004A5D32">
            <w:pPr>
              <w:spacing w:after="200" w:line="276" w:lineRule="auto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4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21</w:t>
            </w:r>
          </w:p>
        </w:tc>
      </w:tr>
      <w:tr w:rsidR="004A5D32" w:rsidRPr="004A5D32" w:rsidTr="00185C07">
        <w:trPr>
          <w:trHeight w:val="301"/>
          <w:jc w:val="center"/>
        </w:trPr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32" w:rsidRPr="004A5D32" w:rsidRDefault="004A5D32">
            <w:pPr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 xml:space="preserve">Максимально допустимая недельная нагрузка </w:t>
            </w:r>
          </w:p>
          <w:p w:rsidR="004A5D32" w:rsidRPr="004A5D32" w:rsidRDefault="004A5D32">
            <w:pPr>
              <w:spacing w:after="200" w:line="276" w:lineRule="auto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 xml:space="preserve">при    6-дневной учебной неделе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33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35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36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D32" w:rsidRPr="004A5D32" w:rsidRDefault="004A5D32">
            <w:pPr>
              <w:spacing w:after="200" w:line="360" w:lineRule="auto"/>
              <w:jc w:val="center"/>
              <w:rPr>
                <w:rFonts w:ascii="Calibri" w:hAnsi="Calibri"/>
                <w:bCs/>
              </w:rPr>
            </w:pPr>
            <w:r w:rsidRPr="004A5D32">
              <w:rPr>
                <w:bCs/>
              </w:rPr>
              <w:t>172</w:t>
            </w:r>
          </w:p>
        </w:tc>
      </w:tr>
    </w:tbl>
    <w:p w:rsidR="004A5D32" w:rsidRDefault="004A5D32" w:rsidP="004A5D32">
      <w:pPr>
        <w:jc w:val="both"/>
        <w:rPr>
          <w:vertAlign w:val="superscript"/>
        </w:rPr>
      </w:pPr>
    </w:p>
    <w:p w:rsidR="00193F6A" w:rsidRDefault="00193F6A" w:rsidP="004A5D32">
      <w:pPr>
        <w:jc w:val="both"/>
        <w:rPr>
          <w:vertAlign w:val="superscript"/>
        </w:rPr>
      </w:pPr>
    </w:p>
    <w:p w:rsidR="00193F6A" w:rsidRDefault="00193F6A" w:rsidP="004A5D32">
      <w:pPr>
        <w:jc w:val="both"/>
        <w:rPr>
          <w:vertAlign w:val="superscript"/>
        </w:rPr>
      </w:pPr>
    </w:p>
    <w:p w:rsidR="00193F6A" w:rsidRDefault="00193F6A" w:rsidP="004A5D32">
      <w:pPr>
        <w:jc w:val="both"/>
        <w:rPr>
          <w:vertAlign w:val="superscript"/>
        </w:rPr>
      </w:pPr>
    </w:p>
    <w:p w:rsidR="00193F6A" w:rsidRDefault="00193F6A" w:rsidP="004A5D32">
      <w:pPr>
        <w:jc w:val="both"/>
        <w:rPr>
          <w:vertAlign w:val="superscript"/>
        </w:rPr>
      </w:pPr>
    </w:p>
    <w:p w:rsidR="00193F6A" w:rsidRDefault="00193F6A" w:rsidP="004A5D32">
      <w:pPr>
        <w:jc w:val="both"/>
        <w:rPr>
          <w:vertAlign w:val="superscript"/>
        </w:rPr>
      </w:pPr>
    </w:p>
    <w:p w:rsidR="00193F6A" w:rsidRDefault="00B36440" w:rsidP="004A5D32">
      <w:pPr>
        <w:jc w:val="both"/>
        <w:rPr>
          <w:vertAlign w:val="superscript"/>
        </w:rPr>
      </w:pPr>
      <w:r>
        <w:rPr>
          <w:noProof/>
          <w:vertAlign w:val="superscript"/>
        </w:rPr>
        <w:lastRenderedPageBreak/>
        <w:drawing>
          <wp:inline distT="0" distB="0" distL="0" distR="0">
            <wp:extent cx="5940425" cy="8394404"/>
            <wp:effectExtent l="0" t="0" r="0" b="0"/>
            <wp:docPr id="2" name="Рисунок 2" descr="C:\Users\Учитель\Pictures\2018-10-01\Scan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Pictures\2018-10-01\Scan1000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F6A" w:rsidRDefault="00193F6A" w:rsidP="004A5D32">
      <w:pPr>
        <w:jc w:val="both"/>
        <w:rPr>
          <w:vertAlign w:val="superscript"/>
        </w:rPr>
      </w:pPr>
    </w:p>
    <w:p w:rsidR="00193F6A" w:rsidRDefault="00193F6A" w:rsidP="004A5D32">
      <w:pPr>
        <w:jc w:val="both"/>
        <w:rPr>
          <w:vertAlign w:val="superscript"/>
        </w:rPr>
      </w:pPr>
    </w:p>
    <w:p w:rsidR="00193F6A" w:rsidRPr="004A5D32" w:rsidRDefault="00193F6A" w:rsidP="00B36440">
      <w:pPr>
        <w:jc w:val="both"/>
        <w:rPr>
          <w:vertAlign w:val="superscript"/>
        </w:rPr>
      </w:pPr>
      <w:bookmarkStart w:id="0" w:name="_GoBack"/>
      <w:bookmarkEnd w:id="0"/>
    </w:p>
    <w:sectPr w:rsidR="00193F6A" w:rsidRPr="004A5D32" w:rsidSect="00AC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C0F6B"/>
    <w:multiLevelType w:val="multilevel"/>
    <w:tmpl w:val="1DAA5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D97DA8"/>
    <w:multiLevelType w:val="hybridMultilevel"/>
    <w:tmpl w:val="F6500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A71CD"/>
    <w:multiLevelType w:val="hybridMultilevel"/>
    <w:tmpl w:val="3F74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93886"/>
    <w:multiLevelType w:val="multilevel"/>
    <w:tmpl w:val="67D0FB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6AAC1C7D"/>
    <w:multiLevelType w:val="multilevel"/>
    <w:tmpl w:val="2F8EB8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414"/>
    <w:rsid w:val="00026843"/>
    <w:rsid w:val="000805D0"/>
    <w:rsid w:val="00101808"/>
    <w:rsid w:val="00133F7E"/>
    <w:rsid w:val="00185C07"/>
    <w:rsid w:val="00193F6A"/>
    <w:rsid w:val="004A5D32"/>
    <w:rsid w:val="006C6FCB"/>
    <w:rsid w:val="008B6414"/>
    <w:rsid w:val="008F2B4A"/>
    <w:rsid w:val="00AC2A99"/>
    <w:rsid w:val="00B36440"/>
    <w:rsid w:val="00C86000"/>
    <w:rsid w:val="00D30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3042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42B"/>
    <w:pPr>
      <w:ind w:left="720"/>
      <w:contextualSpacing/>
    </w:pPr>
  </w:style>
  <w:style w:type="paragraph" w:styleId="a4">
    <w:name w:val="Body Text Indent"/>
    <w:basedOn w:val="a"/>
    <w:link w:val="a5"/>
    <w:rsid w:val="00D3042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30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3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uiPriority w:val="99"/>
    <w:rsid w:val="00D3042B"/>
    <w:rPr>
      <w:rFonts w:cs="Times New Roman"/>
    </w:rPr>
  </w:style>
  <w:style w:type="character" w:customStyle="1" w:styleId="apple-converted-space">
    <w:name w:val="apple-converted-space"/>
    <w:uiPriority w:val="99"/>
    <w:rsid w:val="00D3042B"/>
    <w:rPr>
      <w:rFonts w:cs="Times New Roman"/>
    </w:rPr>
  </w:style>
  <w:style w:type="paragraph" w:customStyle="1" w:styleId="a7">
    <w:name w:val="Содержимое таблицы"/>
    <w:basedOn w:val="a"/>
    <w:rsid w:val="00D3042B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30">
    <w:name w:val="Заголовок 3 Знак"/>
    <w:basedOn w:val="a0"/>
    <w:link w:val="3"/>
    <w:rsid w:val="00D3042B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styleId="a8">
    <w:name w:val="Hyperlink"/>
    <w:basedOn w:val="a0"/>
    <w:rsid w:val="00D3042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93F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3F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3042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42B"/>
    <w:pPr>
      <w:ind w:left="720"/>
      <w:contextualSpacing/>
    </w:pPr>
  </w:style>
  <w:style w:type="paragraph" w:styleId="a4">
    <w:name w:val="Body Text Indent"/>
    <w:basedOn w:val="a"/>
    <w:link w:val="a5"/>
    <w:rsid w:val="00D3042B"/>
    <w:pPr>
      <w:spacing w:after="120"/>
      <w:ind w:left="283"/>
    </w:pPr>
    <w:rPr>
      <w:lang w:val="x-none"/>
    </w:rPr>
  </w:style>
  <w:style w:type="character" w:customStyle="1" w:styleId="a5">
    <w:name w:val="Основной текст с отступом Знак"/>
    <w:basedOn w:val="a0"/>
    <w:link w:val="a4"/>
    <w:rsid w:val="00D3042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 Spacing"/>
    <w:uiPriority w:val="1"/>
    <w:qFormat/>
    <w:rsid w:val="00D3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uiPriority w:val="99"/>
    <w:rsid w:val="00D3042B"/>
    <w:rPr>
      <w:rFonts w:cs="Times New Roman"/>
    </w:rPr>
  </w:style>
  <w:style w:type="character" w:customStyle="1" w:styleId="apple-converted-space">
    <w:name w:val="apple-converted-space"/>
    <w:uiPriority w:val="99"/>
    <w:rsid w:val="00D3042B"/>
    <w:rPr>
      <w:rFonts w:cs="Times New Roman"/>
    </w:rPr>
  </w:style>
  <w:style w:type="paragraph" w:customStyle="1" w:styleId="a7">
    <w:name w:val="Содержимое таблицы"/>
    <w:basedOn w:val="a"/>
    <w:rsid w:val="00D3042B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30">
    <w:name w:val="Заголовок 3 Знак"/>
    <w:basedOn w:val="a0"/>
    <w:link w:val="3"/>
    <w:rsid w:val="00D3042B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styleId="a8">
    <w:name w:val="Hyperlink"/>
    <w:basedOn w:val="a0"/>
    <w:rsid w:val="00D30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C997548462AA47B50596DE0EE4569A796131BDC48215EAB67F094D5F3790A2177AF75FC6846C3824sDB" TargetMode="External"/><Relationship Id="rId13" Type="http://schemas.openxmlformats.org/officeDocument/2006/relationships/hyperlink" Target="consultantplus://offline/ref=BA23CA607AF492A71D4073ADC8CB12DBF55F150C985F1A868A2D4F682384482BA5138E9FA7A942ECDDy8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A23CA607AF492A71D4073ADC8CB12DBF550150C9A541A868A2D4F682384482BA5138E9FA7A942ECDDy8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23CA607AF492A71D4073ADC8CB12DBF5541603985F1A868A2D4F682384482BA5138E9FA7A942ECDDy8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8CB486EEB79DF4EE00E6C24DC3ACD7D23E8063C75E1BCE76066EA8FB446035ABCE0E23E5DC8D3D4eDW5C" TargetMode="External"/><Relationship Id="rId10" Type="http://schemas.openxmlformats.org/officeDocument/2006/relationships/hyperlink" Target="consultantplus://offline/ref=6FC997548462AA47B50596DE0EE4569A796C3DB0CC8515EAB67F094D5F3790A2177AF75FC6846C3824sD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C997548462AA47B50596DE0EE4569A79623FBDC58615EAB67F094D5F3790A2177AF75FC6846C3824sDB" TargetMode="External"/><Relationship Id="rId14" Type="http://schemas.openxmlformats.org/officeDocument/2006/relationships/hyperlink" Target="consultantplus://offline/ref=E8CB486EEB79DF4EE00E6C24DC3ACD7D20E0003C79E2BCE76066EA8FB446035ABCE0E23E5DC8D3D4eDW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A3BBD-B9EF-46BB-BBB0-1211325F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Семенова</cp:lastModifiedBy>
  <cp:revision>2</cp:revision>
  <dcterms:created xsi:type="dcterms:W3CDTF">2018-10-01T04:06:00Z</dcterms:created>
  <dcterms:modified xsi:type="dcterms:W3CDTF">2018-10-01T04:06:00Z</dcterms:modified>
</cp:coreProperties>
</file>